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7B" w:rsidRDefault="00EF5795">
      <w:pPr>
        <w:rPr>
          <w:b/>
          <w:sz w:val="28"/>
          <w:szCs w:val="28"/>
        </w:rPr>
      </w:pPr>
      <w:proofErr w:type="spellStart"/>
      <w:r w:rsidRPr="00EF5795">
        <w:rPr>
          <w:b/>
          <w:sz w:val="28"/>
          <w:szCs w:val="28"/>
        </w:rPr>
        <w:t>Indice</w:t>
      </w:r>
      <w:proofErr w:type="spellEnd"/>
      <w:r w:rsidRPr="00EF5795">
        <w:rPr>
          <w:b/>
          <w:sz w:val="28"/>
          <w:szCs w:val="28"/>
        </w:rPr>
        <w:t xml:space="preserve"> Carpeta 1 FF.AA</w:t>
      </w:r>
    </w:p>
    <w:p w:rsidR="00EF5795" w:rsidRPr="00EF5795" w:rsidRDefault="00EF5795" w:rsidP="00EF579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F5795">
        <w:rPr>
          <w:sz w:val="28"/>
          <w:szCs w:val="28"/>
        </w:rPr>
        <w:t>Planos fuga sin identificar</w:t>
      </w:r>
    </w:p>
    <w:p w:rsidR="00EF5795" w:rsidRPr="00EF5795" w:rsidRDefault="00EF5795" w:rsidP="00EF579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F5795">
        <w:rPr>
          <w:sz w:val="28"/>
          <w:szCs w:val="28"/>
        </w:rPr>
        <w:t>Relación de operativos</w:t>
      </w:r>
    </w:p>
    <w:p w:rsidR="00EF5795" w:rsidRPr="00EF5795" w:rsidRDefault="00EF5795" w:rsidP="00EF579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F5795">
        <w:rPr>
          <w:sz w:val="28"/>
          <w:szCs w:val="28"/>
        </w:rPr>
        <w:t>Fotos de presos; agentes muertos; otros</w:t>
      </w:r>
    </w:p>
    <w:p w:rsidR="00EF5795" w:rsidRPr="00EF5795" w:rsidRDefault="00EF5795" w:rsidP="00EF579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F5795">
        <w:rPr>
          <w:sz w:val="28"/>
          <w:szCs w:val="28"/>
        </w:rPr>
        <w:t>Columna 10</w:t>
      </w:r>
    </w:p>
    <w:p w:rsidR="00EF5795" w:rsidRPr="00EF5795" w:rsidRDefault="00EF5795" w:rsidP="00EF579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F5795">
        <w:rPr>
          <w:sz w:val="28"/>
          <w:szCs w:val="28"/>
        </w:rPr>
        <w:t>Espinillo</w:t>
      </w:r>
    </w:p>
    <w:p w:rsidR="00EF5795" w:rsidRPr="00EF5795" w:rsidRDefault="00EF5795" w:rsidP="00EF579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F5795">
        <w:rPr>
          <w:sz w:val="28"/>
          <w:szCs w:val="28"/>
        </w:rPr>
        <w:t>Manual de interrogatorios a secuestrados. Completo</w:t>
      </w:r>
    </w:p>
    <w:p w:rsidR="00EF5795" w:rsidRPr="00EF5795" w:rsidRDefault="00EF5795" w:rsidP="00EF579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F5795">
        <w:rPr>
          <w:sz w:val="28"/>
          <w:szCs w:val="28"/>
        </w:rPr>
        <w:t>Relación de Particulares heridos</w:t>
      </w:r>
      <w:bookmarkStart w:id="0" w:name="_GoBack"/>
      <w:bookmarkEnd w:id="0"/>
    </w:p>
    <w:sectPr w:rsidR="00EF5795" w:rsidRPr="00EF57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57BCA"/>
    <w:multiLevelType w:val="hybridMultilevel"/>
    <w:tmpl w:val="977ABD64"/>
    <w:lvl w:ilvl="0" w:tplc="CB54E90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95"/>
    <w:rsid w:val="00D8277B"/>
    <w:rsid w:val="00E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952E4-2986-4E80-BE02-FD43AB43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2022-06-14T18:19:00Z</dcterms:created>
  <dcterms:modified xsi:type="dcterms:W3CDTF">2022-06-14T18:23:00Z</dcterms:modified>
</cp:coreProperties>
</file>